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5" w:rsidRDefault="002A38A5" w:rsidP="002A3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2A38A5" w:rsidRDefault="002A38A5" w:rsidP="002A3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деятельности комиссии по соблюдению требований к служебному поведению муниципальных служащих Ленинградской области и урегулированию конфликта интересов в Администрации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2A38A5" w:rsidRDefault="002A38A5" w:rsidP="002A3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2015 год.</w:t>
      </w:r>
    </w:p>
    <w:p w:rsidR="002A38A5" w:rsidRDefault="002A38A5" w:rsidP="002A38A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49"/>
        <w:gridCol w:w="1326"/>
        <w:gridCol w:w="2784"/>
        <w:gridCol w:w="2319"/>
        <w:gridCol w:w="1128"/>
      </w:tblGrid>
      <w:tr w:rsidR="00B812CC" w:rsidTr="00B812CC">
        <w:tc>
          <w:tcPr>
            <w:tcW w:w="539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49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Дата заседания Комиссии</w:t>
            </w:r>
          </w:p>
        </w:tc>
        <w:tc>
          <w:tcPr>
            <w:tcW w:w="1326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r w:rsidR="0051406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bookmarkStart w:id="0" w:name="_GoBack"/>
            <w:bookmarkEnd w:id="0"/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во муниципальных служащих, в отношении которых состоялось заседание Комиссии</w:t>
            </w:r>
          </w:p>
        </w:tc>
        <w:tc>
          <w:tcPr>
            <w:tcW w:w="2784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2319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Комиссии</w:t>
            </w:r>
          </w:p>
        </w:tc>
        <w:tc>
          <w:tcPr>
            <w:tcW w:w="1128" w:type="dxa"/>
          </w:tcPr>
          <w:p w:rsidR="002A38A5" w:rsidRPr="003E6B3A" w:rsidRDefault="002A38A5" w:rsidP="002A3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B3A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решение</w:t>
            </w:r>
          </w:p>
        </w:tc>
      </w:tr>
      <w:tr w:rsidR="00B812CC" w:rsidTr="00B812CC">
        <w:tc>
          <w:tcPr>
            <w:tcW w:w="539" w:type="dxa"/>
          </w:tcPr>
          <w:p w:rsidR="002A38A5" w:rsidRPr="00B812CC" w:rsidRDefault="003E6B3A" w:rsidP="002A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</w:tcPr>
          <w:p w:rsidR="002A38A5" w:rsidRPr="00B812CC" w:rsidRDefault="00750CD8" w:rsidP="002A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326" w:type="dxa"/>
          </w:tcPr>
          <w:p w:rsidR="002A38A5" w:rsidRPr="00B812CC" w:rsidRDefault="00750CD8" w:rsidP="002A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</w:tcPr>
          <w:p w:rsidR="002A38A5" w:rsidRPr="00B812CC" w:rsidRDefault="00750CD8" w:rsidP="00750C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Рассмотрение Уведомлений муниципальных служащих администрации Вознесенского городского поселения о выполнении иной оплачиваемой работы (заниматься подготовкой и проведением досрочных выборов Губернатора ЛО с 02.09.2015 по 14.09.2015)</w:t>
            </w:r>
          </w:p>
        </w:tc>
        <w:tc>
          <w:tcPr>
            <w:tcW w:w="2319" w:type="dxa"/>
          </w:tcPr>
          <w:p w:rsidR="002A38A5" w:rsidRPr="00B812CC" w:rsidRDefault="00750CD8" w:rsidP="00750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1.Признать деятельность муниципальных служащих не может повлиять на объективное исполнение ими должностных обязанностей и не повлечет за собой конфликт интересов.</w:t>
            </w:r>
          </w:p>
          <w:p w:rsidR="00750CD8" w:rsidRPr="00B812CC" w:rsidRDefault="00750CD8" w:rsidP="00750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2.Установить, что в рассматриваемом случае не содержится признаков личной заинтересованности муниципальных служащих, которая может привести к конфликту интересов.</w:t>
            </w:r>
          </w:p>
          <w:p w:rsidR="00750CD8" w:rsidRPr="00B812CC" w:rsidRDefault="00750CD8" w:rsidP="00750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 xml:space="preserve">3. Дать согласие на работу в участковых избирательных комиссиях в период подготовки и проведения досрочных </w:t>
            </w:r>
            <w:r w:rsidR="00B812CC" w:rsidRPr="00B812CC">
              <w:rPr>
                <w:rFonts w:ascii="Times New Roman" w:hAnsi="Times New Roman" w:cs="Times New Roman"/>
                <w:sz w:val="20"/>
                <w:szCs w:val="20"/>
              </w:rPr>
              <w:t>выборов Губернатора ЛО с 02.09.2015 года по 14.09.2015 года</w:t>
            </w:r>
          </w:p>
        </w:tc>
        <w:tc>
          <w:tcPr>
            <w:tcW w:w="1128" w:type="dxa"/>
          </w:tcPr>
          <w:p w:rsidR="002A38A5" w:rsidRPr="00B812CC" w:rsidRDefault="00B812CC" w:rsidP="002A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CC">
              <w:rPr>
                <w:rFonts w:ascii="Times New Roman" w:hAnsi="Times New Roman" w:cs="Times New Roman"/>
                <w:sz w:val="20"/>
                <w:szCs w:val="20"/>
              </w:rPr>
              <w:t>Решение комиссии одобрено</w:t>
            </w:r>
          </w:p>
          <w:p w:rsidR="00B812CC" w:rsidRPr="00B812CC" w:rsidRDefault="00B812CC" w:rsidP="002A3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8A5" w:rsidRDefault="002A38A5" w:rsidP="002A38A5">
      <w:pPr>
        <w:jc w:val="center"/>
        <w:rPr>
          <w:rFonts w:ascii="Times New Roman" w:hAnsi="Times New Roman" w:cs="Times New Roman"/>
          <w:b/>
        </w:rPr>
      </w:pPr>
    </w:p>
    <w:p w:rsidR="002A38A5" w:rsidRPr="002A38A5" w:rsidRDefault="002A38A5" w:rsidP="002A38A5">
      <w:pPr>
        <w:jc w:val="center"/>
        <w:rPr>
          <w:rFonts w:ascii="Times New Roman" w:hAnsi="Times New Roman" w:cs="Times New Roman"/>
          <w:b/>
        </w:rPr>
      </w:pPr>
    </w:p>
    <w:sectPr w:rsidR="002A38A5" w:rsidRPr="002A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E3"/>
    <w:multiLevelType w:val="hybridMultilevel"/>
    <w:tmpl w:val="9D46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5"/>
    <w:rsid w:val="002A38A5"/>
    <w:rsid w:val="002B2213"/>
    <w:rsid w:val="003E6B3A"/>
    <w:rsid w:val="0051406A"/>
    <w:rsid w:val="005D0F0D"/>
    <w:rsid w:val="00750CD8"/>
    <w:rsid w:val="00A70807"/>
    <w:rsid w:val="00B812CC"/>
    <w:rsid w:val="00B9345E"/>
    <w:rsid w:val="00C454E9"/>
    <w:rsid w:val="00D03615"/>
    <w:rsid w:val="00E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RePack by Diakov</cp:lastModifiedBy>
  <cp:revision>3</cp:revision>
  <cp:lastPrinted>2016-04-28T11:10:00Z</cp:lastPrinted>
  <dcterms:created xsi:type="dcterms:W3CDTF">2016-05-06T04:43:00Z</dcterms:created>
  <dcterms:modified xsi:type="dcterms:W3CDTF">2016-05-06T04:43:00Z</dcterms:modified>
</cp:coreProperties>
</file>